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FA" w:rsidRPr="004F59FA" w:rsidRDefault="004F59FA" w:rsidP="004F59FA">
      <w:pPr>
        <w:spacing w:after="0" w:line="240" w:lineRule="auto"/>
        <w:outlineLvl w:val="1"/>
        <w:rPr>
          <w:rFonts w:ascii="Cuprum" w:eastAsia="Times New Roman" w:hAnsi="Cuprum" w:cs="Times New Roman"/>
          <w:color w:val="307D71"/>
          <w:sz w:val="38"/>
          <w:szCs w:val="38"/>
          <w:lang w:eastAsia="tr-TR"/>
        </w:rPr>
      </w:pPr>
      <w:r w:rsidRPr="004F59FA">
        <w:rPr>
          <w:rFonts w:ascii="Cuprum" w:eastAsia="Times New Roman" w:hAnsi="Cuprum" w:cs="Times New Roman"/>
          <w:color w:val="307D71"/>
          <w:sz w:val="38"/>
          <w:szCs w:val="38"/>
          <w:lang w:eastAsia="tr-TR"/>
        </w:rPr>
        <w:t>Ahilik Kültürü Haftası Kutlamaları</w:t>
      </w:r>
    </w:p>
    <w:p w:rsidR="004F59FA" w:rsidRPr="004F59FA" w:rsidRDefault="004F59FA" w:rsidP="004F59FA">
      <w:pPr>
        <w:spacing w:after="0" w:line="345" w:lineRule="atLeast"/>
        <w:rPr>
          <w:rFonts w:ascii="Source Sans Pro" w:eastAsia="Times New Roman" w:hAnsi="Source Sans Pro" w:cs="Times New Roman"/>
          <w:sz w:val="23"/>
          <w:szCs w:val="23"/>
          <w:lang w:eastAsia="tr-TR"/>
        </w:rPr>
      </w:pPr>
      <w:r w:rsidRPr="004F59FA">
        <w:rPr>
          <w:rFonts w:ascii="Source Sans Pro" w:eastAsia="Times New Roman" w:hAnsi="Source Sans Pro" w:cs="Times New Roman"/>
          <w:sz w:val="21"/>
          <w:szCs w:val="21"/>
          <w:lang w:eastAsia="tr-TR"/>
        </w:rPr>
        <w:t>Ahilik, kelime olarak, Arapça “kardeşim” anlamına gelen “Ahî” kelimesinden gelmektedir. Bunun yanında, Ahî kelimesinin Türkçe kökenli “Akı” kelimesinden geldiğini savunanlar da vardır. Akı kelimesi “eli açık, cömert, yiğit” gibi anlamlara gelmektedir.</w:t>
      </w:r>
      <w:r w:rsidRPr="004F59FA">
        <w:rPr>
          <w:rFonts w:ascii="Source Sans Pro" w:eastAsia="Times New Roman" w:hAnsi="Source Sans Pro" w:cs="Times New Roman"/>
          <w:sz w:val="21"/>
          <w:szCs w:val="21"/>
          <w:lang w:eastAsia="tr-TR"/>
        </w:rPr>
        <w:br/>
        <w:t>Anadolu halkının ekonomik ve kültürel yaşamında önemli bir boyut oluşturan Ahilik; dürüstlüğün, sevginin, dostluğun, yardımlaşmanın, hoşgörünün, bilginin ve dayanışmanın sanat ile birleşimidir. Bu anlamda Ahiliğin, işçinin, çalışanın, üretenin, namuslu kazancın, namuslu ticaretin ve adaletli yönetimin simgesi olduğunu söyleyebiliriz.</w:t>
      </w:r>
    </w:p>
    <w:p w:rsidR="004F59FA" w:rsidRPr="004F59FA" w:rsidRDefault="004F59FA" w:rsidP="004F59FA">
      <w:pPr>
        <w:spacing w:after="0" w:line="345" w:lineRule="atLeast"/>
        <w:rPr>
          <w:rFonts w:ascii="Source Sans Pro" w:eastAsia="Times New Roman" w:hAnsi="Source Sans Pro" w:cs="Times New Roman"/>
          <w:sz w:val="23"/>
          <w:szCs w:val="23"/>
          <w:lang w:eastAsia="tr-TR"/>
        </w:rPr>
      </w:pPr>
      <w:r w:rsidRPr="004F59FA">
        <w:rPr>
          <w:rFonts w:ascii="Source Sans Pro" w:eastAsia="Times New Roman" w:hAnsi="Source Sans Pro" w:cs="Times New Roman"/>
          <w:b/>
          <w:bCs/>
          <w:sz w:val="21"/>
          <w:szCs w:val="21"/>
          <w:lang w:eastAsia="tr-TR"/>
        </w:rPr>
        <w:t>Ahiliğin temel ilkelerini şöyle sıralayabiliriz</w:t>
      </w:r>
      <w:r w:rsidRPr="004F59FA">
        <w:rPr>
          <w:rFonts w:ascii="Source Sans Pro" w:eastAsia="Times New Roman" w:hAnsi="Source Sans Pro" w:cs="Times New Roman"/>
          <w:b/>
          <w:bCs/>
          <w:sz w:val="21"/>
          <w:szCs w:val="21"/>
          <w:lang w:eastAsia="tr-TR"/>
        </w:rPr>
        <w:br/>
      </w:r>
      <w:r w:rsidRPr="004F59FA">
        <w:rPr>
          <w:rFonts w:ascii="Source Sans Pro" w:eastAsia="Times New Roman" w:hAnsi="Source Sans Pro" w:cs="Times New Roman"/>
          <w:sz w:val="21"/>
          <w:szCs w:val="21"/>
          <w:lang w:eastAsia="tr-TR"/>
        </w:rPr>
        <w:t>- Ahilik, halka dönük bir kurumdur. Kendi ticaret çıkarını diğer meslektaşlarından üstün tutmayan kişi mutluluğu halka hizmet edip yararlı olmakta arar.</w:t>
      </w:r>
      <w:r w:rsidRPr="004F59FA">
        <w:rPr>
          <w:rFonts w:ascii="Source Sans Pro" w:eastAsia="Times New Roman" w:hAnsi="Source Sans Pro" w:cs="Times New Roman"/>
          <w:sz w:val="21"/>
          <w:szCs w:val="21"/>
          <w:lang w:eastAsia="tr-TR"/>
        </w:rPr>
        <w:br/>
        <w:t>- Belli bir süre, bir iş basamağında kalarak olgunlaştırılan yamak-çırak-kalfa-usta hiyerarşisi kurmayı ve bu basamaklarda baba-evlat ilişkisi gibi öğreticiye candan bağlanmak suretiyle sanatı, sağlam ahlaki ve mesleki temellere oturtmayı amaçlar.</w:t>
      </w:r>
      <w:r w:rsidRPr="004F59FA">
        <w:rPr>
          <w:rFonts w:ascii="Source Sans Pro" w:eastAsia="Times New Roman" w:hAnsi="Source Sans Pro" w:cs="Times New Roman"/>
          <w:sz w:val="21"/>
          <w:szCs w:val="21"/>
          <w:lang w:eastAsia="tr-TR"/>
        </w:rPr>
        <w:br/>
        <w:t>- Esnaf ve sanatkârlıkta önemli bir sorun olan üretici-tüketici çıkar ilişkilerini, birbirleriyle sürtüşmeye düşmeyecek şekilde ayarlar.</w:t>
      </w:r>
      <w:r w:rsidRPr="004F59FA">
        <w:rPr>
          <w:rFonts w:ascii="Source Sans Pro" w:eastAsia="Times New Roman" w:hAnsi="Source Sans Pro" w:cs="Times New Roman"/>
          <w:sz w:val="21"/>
          <w:szCs w:val="21"/>
          <w:lang w:eastAsia="tr-TR"/>
        </w:rPr>
        <w:br/>
        <w:t>- İşe saygı ve çalışkanlık, yardımlaşma ve haksızlığın cezalandırılması da Ahilik kurumunun temel ilkeleri arasındadır.</w:t>
      </w:r>
    </w:p>
    <w:p w:rsidR="004F59FA" w:rsidRPr="004F59FA" w:rsidRDefault="004F59FA" w:rsidP="004F59FA">
      <w:pPr>
        <w:spacing w:after="0" w:line="345" w:lineRule="atLeast"/>
        <w:rPr>
          <w:rFonts w:ascii="Source Sans Pro" w:eastAsia="Times New Roman" w:hAnsi="Source Sans Pro" w:cs="Times New Roman"/>
          <w:sz w:val="23"/>
          <w:szCs w:val="23"/>
          <w:lang w:eastAsia="tr-TR"/>
        </w:rPr>
      </w:pPr>
      <w:r w:rsidRPr="004F59FA">
        <w:rPr>
          <w:rFonts w:ascii="Source Sans Pro" w:eastAsia="Times New Roman" w:hAnsi="Source Sans Pro" w:cs="Times New Roman"/>
          <w:b/>
          <w:bCs/>
          <w:sz w:val="21"/>
          <w:szCs w:val="21"/>
          <w:lang w:eastAsia="tr-TR"/>
        </w:rPr>
        <w:t>Ahilik geleneğine göre bir ahinin</w:t>
      </w:r>
      <w:r w:rsidRPr="004F59FA">
        <w:rPr>
          <w:rFonts w:ascii="Source Sans Pro" w:eastAsia="Times New Roman" w:hAnsi="Source Sans Pro" w:cs="Times New Roman"/>
          <w:b/>
          <w:bCs/>
          <w:sz w:val="21"/>
          <w:szCs w:val="21"/>
          <w:lang w:eastAsia="tr-TR"/>
        </w:rPr>
        <w:br/>
      </w:r>
      <w:r w:rsidRPr="004F59FA">
        <w:rPr>
          <w:rFonts w:ascii="Source Sans Pro" w:eastAsia="Times New Roman" w:hAnsi="Source Sans Pro" w:cs="Times New Roman"/>
          <w:sz w:val="21"/>
          <w:szCs w:val="21"/>
          <w:lang w:eastAsia="tr-TR"/>
        </w:rPr>
        <w:t>- Alnı açık olmalı,</w:t>
      </w:r>
      <w:r w:rsidRPr="004F59FA">
        <w:rPr>
          <w:rFonts w:ascii="Source Sans Pro" w:eastAsia="Times New Roman" w:hAnsi="Source Sans Pro" w:cs="Times New Roman"/>
          <w:sz w:val="21"/>
          <w:szCs w:val="21"/>
          <w:lang w:eastAsia="tr-TR"/>
        </w:rPr>
        <w:br/>
        <w:t>- Eli açık, cömert, yardımsever olmalı,</w:t>
      </w:r>
      <w:r w:rsidRPr="004F59FA">
        <w:rPr>
          <w:rFonts w:ascii="Source Sans Pro" w:eastAsia="Times New Roman" w:hAnsi="Source Sans Pro" w:cs="Times New Roman"/>
          <w:sz w:val="21"/>
          <w:szCs w:val="21"/>
          <w:lang w:eastAsia="tr-TR"/>
        </w:rPr>
        <w:br/>
        <w:t>- Sofrası, kapısı açık olmalı, nesi varsa misafiriyle paylaşmalıdır,</w:t>
      </w:r>
      <w:r w:rsidRPr="004F59FA">
        <w:rPr>
          <w:rFonts w:ascii="Source Sans Pro" w:eastAsia="Times New Roman" w:hAnsi="Source Sans Pro" w:cs="Times New Roman"/>
          <w:sz w:val="21"/>
          <w:szCs w:val="21"/>
          <w:lang w:eastAsia="tr-TR"/>
        </w:rPr>
        <w:br/>
        <w:t>- Dilini yalandan, gıybetten, iftiradan bağlamalı,</w:t>
      </w:r>
      <w:r w:rsidRPr="004F59FA">
        <w:rPr>
          <w:rFonts w:ascii="Source Sans Pro" w:eastAsia="Times New Roman" w:hAnsi="Source Sans Pro" w:cs="Times New Roman"/>
          <w:sz w:val="21"/>
          <w:szCs w:val="21"/>
          <w:lang w:eastAsia="tr-TR"/>
        </w:rPr>
        <w:br/>
        <w:t>- Gözünü ayıp aramaktan, elini haramdan bağlamalı,</w:t>
      </w:r>
      <w:r w:rsidRPr="004F59FA">
        <w:rPr>
          <w:rFonts w:ascii="Source Sans Pro" w:eastAsia="Times New Roman" w:hAnsi="Source Sans Pro" w:cs="Times New Roman"/>
          <w:sz w:val="21"/>
          <w:szCs w:val="21"/>
          <w:lang w:eastAsia="tr-TR"/>
        </w:rPr>
        <w:br/>
        <w:t>- Belini bağlamalı, kimsenin namusuna göz dikmemelidir.</w:t>
      </w:r>
    </w:p>
    <w:p w:rsidR="00973DA1" w:rsidRDefault="004F59FA" w:rsidP="004F59FA">
      <w:pPr>
        <w:spacing w:after="0" w:line="345" w:lineRule="atLeast"/>
      </w:pPr>
      <w:r w:rsidRPr="004F59FA">
        <w:rPr>
          <w:rFonts w:ascii="Source Sans Pro" w:eastAsia="Times New Roman" w:hAnsi="Source Sans Pro" w:cs="Times New Roman"/>
          <w:sz w:val="21"/>
          <w:szCs w:val="21"/>
          <w:lang w:eastAsia="tr-TR"/>
        </w:rPr>
        <w:t xml:space="preserve">Böyle güzel ilkelerle var olmuş olan Ahilik kurumumuz, Osmanlılar döneminde lonca, gedik kuruluşları olarak devam etmiş; Cumhuriyetimizin kuruluşuyla birlikte de esnaf teşkilatlarımız, yasal düzenlemelerle çalışmalarına devam etmiştir. Bugün peştamal kuşanma yerine diploma verilmekte, esnafın ve çalışan kesimlerin sosyal güvenlikleri Devletimizin sosyal güvenlik kurumları aracılığıyla sağlanmaktadır. Esnafın ve çalışanlarının hakları Esnaf ve </w:t>
      </w:r>
      <w:proofErr w:type="gramStart"/>
      <w:r w:rsidRPr="004F59FA">
        <w:rPr>
          <w:rFonts w:ascii="Source Sans Pro" w:eastAsia="Times New Roman" w:hAnsi="Source Sans Pro" w:cs="Times New Roman"/>
          <w:sz w:val="21"/>
          <w:szCs w:val="21"/>
          <w:lang w:eastAsia="tr-TR"/>
        </w:rPr>
        <w:t>Sanatkarlar</w:t>
      </w:r>
      <w:proofErr w:type="gramEnd"/>
      <w:r w:rsidRPr="004F59FA">
        <w:rPr>
          <w:rFonts w:ascii="Source Sans Pro" w:eastAsia="Times New Roman" w:hAnsi="Source Sans Pro" w:cs="Times New Roman"/>
          <w:sz w:val="21"/>
          <w:szCs w:val="21"/>
          <w:lang w:eastAsia="tr-TR"/>
        </w:rPr>
        <w:t xml:space="preserve"> Odaları Birlikleri ve Konfederasyonlarca korunmaktadır. Ahilerin kurduğu esnaf ve </w:t>
      </w:r>
      <w:proofErr w:type="gramStart"/>
      <w:r w:rsidRPr="004F59FA">
        <w:rPr>
          <w:rFonts w:ascii="Source Sans Pro" w:eastAsia="Times New Roman" w:hAnsi="Source Sans Pro" w:cs="Times New Roman"/>
          <w:sz w:val="21"/>
          <w:szCs w:val="21"/>
          <w:lang w:eastAsia="tr-TR"/>
        </w:rPr>
        <w:t>sanatkar</w:t>
      </w:r>
      <w:proofErr w:type="gramEnd"/>
      <w:r w:rsidRPr="004F59FA">
        <w:rPr>
          <w:rFonts w:ascii="Source Sans Pro" w:eastAsia="Times New Roman" w:hAnsi="Source Sans Pro" w:cs="Times New Roman"/>
          <w:sz w:val="21"/>
          <w:szCs w:val="21"/>
          <w:lang w:eastAsia="tr-TR"/>
        </w:rPr>
        <w:t xml:space="preserve"> birliklerinin koyduğu ana ilkeler, daha sonraları bu alanda hazırlanan yasaların ve tüzüklerin temelini oluşturmuştur.</w:t>
      </w:r>
      <w:r w:rsidRPr="004F59FA">
        <w:rPr>
          <w:rFonts w:ascii="Source Sans Pro" w:eastAsia="Times New Roman" w:hAnsi="Source Sans Pro" w:cs="Times New Roman"/>
          <w:sz w:val="21"/>
          <w:szCs w:val="21"/>
          <w:lang w:eastAsia="tr-TR"/>
        </w:rPr>
        <w:br/>
        <w:t xml:space="preserve">Günümüzde, esnaf ve </w:t>
      </w:r>
      <w:proofErr w:type="gramStart"/>
      <w:r w:rsidRPr="004F59FA">
        <w:rPr>
          <w:rFonts w:ascii="Source Sans Pro" w:eastAsia="Times New Roman" w:hAnsi="Source Sans Pro" w:cs="Times New Roman"/>
          <w:sz w:val="21"/>
          <w:szCs w:val="21"/>
          <w:lang w:eastAsia="tr-TR"/>
        </w:rPr>
        <w:t>sanatkarların</w:t>
      </w:r>
      <w:proofErr w:type="gramEnd"/>
      <w:r w:rsidRPr="004F59FA">
        <w:rPr>
          <w:rFonts w:ascii="Source Sans Pro" w:eastAsia="Times New Roman" w:hAnsi="Source Sans Pro" w:cs="Times New Roman"/>
          <w:sz w:val="21"/>
          <w:szCs w:val="21"/>
          <w:lang w:eastAsia="tr-TR"/>
        </w:rPr>
        <w:t xml:space="preserve"> oluşturduğu kurumlar; Ahiliğin insana değer veren, dayanışmayı özendiren ve adaleti amaçlayan temel ilkelerinden yararlanmakta, insanlığın ortak erdemleri olan sevgi, bilgi, dostluk, adalet ve dayanışma gibi değerlere önem vermektedir.</w:t>
      </w:r>
      <w:r w:rsidRPr="004F59FA">
        <w:rPr>
          <w:rFonts w:ascii="Source Sans Pro" w:eastAsia="Times New Roman" w:hAnsi="Source Sans Pro" w:cs="Times New Roman"/>
          <w:sz w:val="21"/>
          <w:szCs w:val="21"/>
          <w:lang w:eastAsia="tr-TR"/>
        </w:rPr>
        <w:br/>
      </w:r>
      <w:proofErr w:type="gramStart"/>
      <w:r w:rsidRPr="004F59FA">
        <w:rPr>
          <w:rFonts w:ascii="Source Sans Pro" w:eastAsia="Times New Roman" w:hAnsi="Source Sans Pro" w:cs="Times New Roman"/>
          <w:sz w:val="21"/>
          <w:szCs w:val="21"/>
          <w:lang w:eastAsia="tr-TR"/>
        </w:rPr>
        <w:t>İşte, daima “iyiyi, doğruyu, güzeli” benimsemiş olan Ahilik kurumunun bu yanlarını yeni nesillere aktararak öğretmek amacıyla daha önce sadece Kırşehir’de düzenlenen Ahilik Bayramı'nın ülke geneline yayılması ve “Ahilik Kültürü Haftası” adı altında kutlanması amacıyla 1988 yılında Kültür ve Turizm Bakanlığı tarafından hazırlanan Yönetmelik esas alınarak 15 yıldır bu anlamlı gün kutlanmaktadır.</w:t>
      </w:r>
      <w:proofErr w:type="gramEnd"/>
      <w:r w:rsidRPr="004F59FA">
        <w:rPr>
          <w:rFonts w:ascii="Source Sans Pro" w:eastAsia="Times New Roman" w:hAnsi="Source Sans Pro" w:cs="Times New Roman"/>
          <w:sz w:val="21"/>
          <w:szCs w:val="21"/>
          <w:lang w:eastAsia="tr-TR"/>
        </w:rPr>
        <w:br/>
        <w:t xml:space="preserve">Ahilik kurumunun bilimsel platformda araştırılması ve tanıtılması amacıyla </w:t>
      </w:r>
      <w:proofErr w:type="gramStart"/>
      <w:r w:rsidRPr="004F59FA">
        <w:rPr>
          <w:rFonts w:ascii="Source Sans Pro" w:eastAsia="Times New Roman" w:hAnsi="Source Sans Pro" w:cs="Times New Roman"/>
          <w:sz w:val="21"/>
          <w:szCs w:val="21"/>
          <w:lang w:eastAsia="tr-TR"/>
        </w:rPr>
        <w:t>sempozyumlar</w:t>
      </w:r>
      <w:proofErr w:type="gramEnd"/>
      <w:r w:rsidRPr="004F59FA">
        <w:rPr>
          <w:rFonts w:ascii="Source Sans Pro" w:eastAsia="Times New Roman" w:hAnsi="Source Sans Pro" w:cs="Times New Roman"/>
          <w:sz w:val="21"/>
          <w:szCs w:val="21"/>
          <w:lang w:eastAsia="tr-TR"/>
        </w:rPr>
        <w:t xml:space="preserve"> beş yılda bir düzenlenmektedir.</w:t>
      </w:r>
      <w:r w:rsidRPr="004F59FA">
        <w:rPr>
          <w:rFonts w:ascii="Source Sans Pro" w:eastAsia="Times New Roman" w:hAnsi="Source Sans Pro" w:cs="Times New Roman"/>
          <w:sz w:val="21"/>
          <w:szCs w:val="21"/>
          <w:lang w:eastAsia="tr-TR"/>
        </w:rPr>
        <w:br/>
      </w:r>
      <w:proofErr w:type="gramStart"/>
      <w:r w:rsidRPr="004F59FA">
        <w:rPr>
          <w:rFonts w:ascii="Source Sans Pro" w:eastAsia="Times New Roman" w:hAnsi="Source Sans Pro" w:cs="Times New Roman"/>
          <w:sz w:val="21"/>
          <w:szCs w:val="21"/>
          <w:lang w:eastAsia="tr-TR"/>
        </w:rPr>
        <w:t xml:space="preserve">1988 yılına kadar Kırşehir Valiliğince ve sivil toplum kuruluşlarının yanı sıra, Bakanlığımız tarafından da geleneksel olarak kutlanan Ahilik Kültürü, Bakanlığımızca 02.07 1988 tarihinde hazırlanan ve 19860 sayılı Resmi </w:t>
      </w:r>
      <w:proofErr w:type="spellStart"/>
      <w:r w:rsidRPr="004F59FA">
        <w:rPr>
          <w:rFonts w:ascii="Source Sans Pro" w:eastAsia="Times New Roman" w:hAnsi="Source Sans Pro" w:cs="Times New Roman"/>
          <w:sz w:val="21"/>
          <w:szCs w:val="21"/>
          <w:lang w:eastAsia="tr-TR"/>
        </w:rPr>
        <w:t>Gazete’de</w:t>
      </w:r>
      <w:proofErr w:type="spellEnd"/>
      <w:r w:rsidRPr="004F59FA">
        <w:rPr>
          <w:rFonts w:ascii="Source Sans Pro" w:eastAsia="Times New Roman" w:hAnsi="Source Sans Pro" w:cs="Times New Roman"/>
          <w:sz w:val="21"/>
          <w:szCs w:val="21"/>
          <w:lang w:eastAsia="tr-TR"/>
        </w:rPr>
        <w:t xml:space="preserve"> yayınlanarak yürürlüğe giren yönetmelikle resmi bir nitelik kazanmış olup Merkez Yürütme Kurulu tarafından belirlenen iller tarafından Ekim ayının 2. pazartesi gününden başlayarak bir hafta süren etkinliklerle kutlanmaktadır.</w:t>
      </w:r>
      <w:proofErr w:type="gramEnd"/>
      <w:r w:rsidRPr="004F59FA">
        <w:rPr>
          <w:rFonts w:ascii="Source Sans Pro" w:eastAsia="Times New Roman" w:hAnsi="Source Sans Pro" w:cs="Times New Roman"/>
          <w:sz w:val="21"/>
          <w:szCs w:val="21"/>
          <w:lang w:eastAsia="tr-TR"/>
        </w:rPr>
        <w:br/>
      </w:r>
      <w:bookmarkStart w:id="0" w:name="_GoBack"/>
      <w:bookmarkEnd w:id="0"/>
    </w:p>
    <w:sectPr w:rsidR="00973DA1" w:rsidSect="004F59FA">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uprum">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2D3"/>
    <w:multiLevelType w:val="multilevel"/>
    <w:tmpl w:val="5FD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EE"/>
    <w:rsid w:val="00122FEE"/>
    <w:rsid w:val="004F59FA"/>
    <w:rsid w:val="00973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59F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59F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F59FA"/>
    <w:rPr>
      <w:color w:val="0000FF"/>
      <w:u w:val="single"/>
    </w:rPr>
  </w:style>
  <w:style w:type="paragraph" w:styleId="NormalWeb">
    <w:name w:val="Normal (Web)"/>
    <w:basedOn w:val="Normal"/>
    <w:uiPriority w:val="99"/>
    <w:semiHidden/>
    <w:unhideWhenUsed/>
    <w:rsid w:val="004F59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59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59F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59F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F59FA"/>
    <w:rPr>
      <w:color w:val="0000FF"/>
      <w:u w:val="single"/>
    </w:rPr>
  </w:style>
  <w:style w:type="paragraph" w:styleId="NormalWeb">
    <w:name w:val="Normal (Web)"/>
    <w:basedOn w:val="Normal"/>
    <w:uiPriority w:val="99"/>
    <w:semiHidden/>
    <w:unhideWhenUsed/>
    <w:rsid w:val="004F59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F5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1091">
      <w:bodyDiv w:val="1"/>
      <w:marLeft w:val="0"/>
      <w:marRight w:val="0"/>
      <w:marTop w:val="0"/>
      <w:marBottom w:val="0"/>
      <w:divBdr>
        <w:top w:val="none" w:sz="0" w:space="0" w:color="auto"/>
        <w:left w:val="none" w:sz="0" w:space="0" w:color="auto"/>
        <w:bottom w:val="none" w:sz="0" w:space="0" w:color="auto"/>
        <w:right w:val="none" w:sz="0" w:space="0" w:color="auto"/>
      </w:divBdr>
      <w:divsChild>
        <w:div w:id="16196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Company>HP</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2019-04-06T18:25:00Z</dcterms:created>
  <dcterms:modified xsi:type="dcterms:W3CDTF">2019-04-06T18:26:00Z</dcterms:modified>
</cp:coreProperties>
</file>